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BDD8" w14:textId="77777777" w:rsidR="00FE067E" w:rsidRDefault="003C6034" w:rsidP="00CC1F3B">
      <w:pPr>
        <w:pStyle w:val="TitlePageOrigin"/>
      </w:pPr>
      <w:r>
        <w:rPr>
          <w:caps w:val="0"/>
        </w:rPr>
        <w:t>WEST VIRGINIA LEGISLATURE</w:t>
      </w:r>
    </w:p>
    <w:p w14:paraId="5791D9BD"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115B1270" w14:textId="77777777" w:rsidR="00CD36CF" w:rsidRDefault="00D75599" w:rsidP="00CC1F3B">
      <w:pPr>
        <w:pStyle w:val="TitlePageBillPrefix"/>
      </w:pPr>
      <w:sdt>
        <w:sdtPr>
          <w:tag w:val="IntroDate"/>
          <w:id w:val="-1236936958"/>
          <w:placeholder>
            <w:docPart w:val="936C54FADB484D03992B53A59553479C"/>
          </w:placeholder>
          <w:text/>
        </w:sdtPr>
        <w:sdtEndPr/>
        <w:sdtContent>
          <w:r w:rsidR="00AE48A0">
            <w:t>Introduced</w:t>
          </w:r>
        </w:sdtContent>
      </w:sdt>
    </w:p>
    <w:p w14:paraId="6DDEFFF1" w14:textId="1E49E1D7" w:rsidR="00CD36CF" w:rsidRDefault="00D75599" w:rsidP="00CC1F3B">
      <w:pPr>
        <w:pStyle w:val="BillNumber"/>
      </w:pPr>
      <w:sdt>
        <w:sdtPr>
          <w:tag w:val="Chamber"/>
          <w:id w:val="893011969"/>
          <w:lock w:val="sdtLocked"/>
          <w:placeholder>
            <w:docPart w:val="C47B1C450E4840EEA84815D7FC708D1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52F2A4D013B44FAB4F9100006A8462E"/>
          </w:placeholder>
          <w:text/>
        </w:sdtPr>
        <w:sdtEndPr/>
        <w:sdtContent>
          <w:r>
            <w:t>4819</w:t>
          </w:r>
        </w:sdtContent>
      </w:sdt>
    </w:p>
    <w:p w14:paraId="1F0DB5AB" w14:textId="31768887" w:rsidR="00CD36CF" w:rsidRDefault="00CD36CF" w:rsidP="00CC1F3B">
      <w:pPr>
        <w:pStyle w:val="Sponsors"/>
      </w:pPr>
      <w:r>
        <w:t xml:space="preserve">By </w:t>
      </w:r>
      <w:sdt>
        <w:sdtPr>
          <w:tag w:val="Sponsors"/>
          <w:id w:val="1589585889"/>
          <w:placeholder>
            <w:docPart w:val="897AA034E22F4C82A2EE4D28708D6A53"/>
          </w:placeholder>
          <w:text w:multiLine="1"/>
        </w:sdtPr>
        <w:sdtEndPr/>
        <w:sdtContent>
          <w:r w:rsidR="00B5474A">
            <w:t>Delegate Dillon</w:t>
          </w:r>
        </w:sdtContent>
      </w:sdt>
    </w:p>
    <w:p w14:paraId="6BFF10FF" w14:textId="7F9254CF" w:rsidR="00E831B3" w:rsidRDefault="00CD36CF" w:rsidP="00CC1F3B">
      <w:pPr>
        <w:pStyle w:val="References"/>
      </w:pPr>
      <w:r>
        <w:t>[</w:t>
      </w:r>
      <w:sdt>
        <w:sdtPr>
          <w:tag w:val="References"/>
          <w:id w:val="-1043047873"/>
          <w:placeholder>
            <w:docPart w:val="3F22320DD84A43B8B53E706AF8F135F2"/>
          </w:placeholder>
          <w:text w:multiLine="1"/>
        </w:sdtPr>
        <w:sdtEndPr/>
        <w:sdtContent>
          <w:r w:rsidR="00093AB0">
            <w:t xml:space="preserve">Introduced </w:t>
          </w:r>
          <w:r w:rsidR="00D75599">
            <w:t>January 16, 2024</w:t>
          </w:r>
          <w:r w:rsidR="00093AB0">
            <w:t xml:space="preserve">; </w:t>
          </w:r>
          <w:r w:rsidR="00AA7A9D">
            <w:t>R</w:t>
          </w:r>
          <w:r w:rsidR="00093AB0">
            <w:t>eferred</w:t>
          </w:r>
          <w:r w:rsidR="00093AB0">
            <w:br/>
            <w:t xml:space="preserve">to the Committee on </w:t>
          </w:r>
          <w:r w:rsidR="00D75599">
            <w:t>Education</w:t>
          </w:r>
        </w:sdtContent>
      </w:sdt>
      <w:r>
        <w:t>]</w:t>
      </w:r>
    </w:p>
    <w:p w14:paraId="333C0976" w14:textId="1B7D1181" w:rsidR="00303684" w:rsidRDefault="0000526A" w:rsidP="00CC1F3B">
      <w:pPr>
        <w:pStyle w:val="TitleSection"/>
      </w:pPr>
      <w:r>
        <w:lastRenderedPageBreak/>
        <w:t>A BILL</w:t>
      </w:r>
      <w:r w:rsidR="007359FB">
        <w:t xml:space="preserve"> </w:t>
      </w:r>
      <w:r w:rsidR="007359FB" w:rsidRPr="006B1FFB">
        <w:rPr>
          <w:color w:val="auto"/>
        </w:rPr>
        <w:t xml:space="preserve">to amend the Code of West Virginia, 1931, as amended, by adding thereto a new section, designated </w:t>
      </w:r>
      <w:r w:rsidR="007359FB">
        <w:rPr>
          <w:color w:val="auto"/>
        </w:rPr>
        <w:t>§18B-14-5,</w:t>
      </w:r>
      <w:r w:rsidR="007359FB" w:rsidRPr="006B1FFB">
        <w:rPr>
          <w:color w:val="auto"/>
        </w:rPr>
        <w:t xml:space="preserve"> relating to </w:t>
      </w:r>
      <w:r w:rsidR="007359FB">
        <w:rPr>
          <w:color w:val="auto"/>
        </w:rPr>
        <w:t>requiring higher education institutions to accept the Classic Learning Test as an equivalent examination for admission</w:t>
      </w:r>
      <w:r w:rsidR="00205067">
        <w:rPr>
          <w:color w:val="auto"/>
        </w:rPr>
        <w:t xml:space="preserve"> and establishing a start date for this acceptance of this test for admissions purposes</w:t>
      </w:r>
      <w:r w:rsidR="007359FB" w:rsidRPr="006B1FFB">
        <w:rPr>
          <w:color w:val="auto"/>
        </w:rPr>
        <w:t>.</w:t>
      </w:r>
    </w:p>
    <w:p w14:paraId="2143D367" w14:textId="77777777" w:rsidR="00303684" w:rsidRDefault="00303684" w:rsidP="00CC1F3B">
      <w:pPr>
        <w:pStyle w:val="EnactingClause"/>
      </w:pPr>
      <w:r>
        <w:t>Be it enacted by the Legislature of West Virginia:</w:t>
      </w:r>
    </w:p>
    <w:p w14:paraId="4211E099" w14:textId="77777777" w:rsidR="003C6034" w:rsidRDefault="003C6034" w:rsidP="00CC1F3B">
      <w:pPr>
        <w:pStyle w:val="EnactingClause"/>
        <w:sectPr w:rsidR="003C6034" w:rsidSect="007359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1BDC2F" w14:textId="77777777" w:rsidR="007359FB" w:rsidRDefault="007359FB" w:rsidP="007359FB">
      <w:pPr>
        <w:pStyle w:val="ArticleHeading"/>
        <w:sectPr w:rsidR="007359FB" w:rsidSect="007359FB">
          <w:type w:val="continuous"/>
          <w:pgSz w:w="12240" w:h="15840" w:code="1"/>
          <w:pgMar w:top="1440" w:right="1440" w:bottom="1440" w:left="1440" w:header="720" w:footer="720" w:gutter="0"/>
          <w:lnNumType w:countBy="1" w:restart="newSection"/>
          <w:cols w:space="720"/>
          <w:titlePg/>
          <w:docGrid w:linePitch="360"/>
        </w:sectPr>
      </w:pPr>
      <w:r>
        <w:t>article 14. miscellaneous.</w:t>
      </w:r>
    </w:p>
    <w:p w14:paraId="7CA27B7D" w14:textId="5A186415" w:rsidR="007359FB" w:rsidRPr="00205067" w:rsidRDefault="007359FB" w:rsidP="009C21AB">
      <w:pPr>
        <w:pStyle w:val="SectionHeading"/>
        <w:rPr>
          <w:u w:val="single"/>
        </w:rPr>
        <w:sectPr w:rsidR="007359FB" w:rsidRPr="00205067" w:rsidSect="00B90796">
          <w:type w:val="continuous"/>
          <w:pgSz w:w="12240" w:h="15840" w:code="1"/>
          <w:pgMar w:top="1440" w:right="1440" w:bottom="1440" w:left="1440" w:header="720" w:footer="720" w:gutter="0"/>
          <w:lnNumType w:countBy="1" w:restart="newSection"/>
          <w:cols w:space="720"/>
          <w:titlePg/>
          <w:docGrid w:linePitch="360"/>
        </w:sectPr>
      </w:pPr>
      <w:r w:rsidRPr="00205067">
        <w:rPr>
          <w:u w:val="single"/>
        </w:rPr>
        <w:t>§</w:t>
      </w:r>
      <w:r w:rsidRPr="00676D21">
        <w:rPr>
          <w:color w:val="auto"/>
          <w:u w:val="single"/>
        </w:rPr>
        <w:t>18B-14-5.</w:t>
      </w:r>
      <w:r w:rsidR="00BD21F5" w:rsidRPr="00676D21">
        <w:rPr>
          <w:color w:val="auto"/>
          <w:u w:val="single"/>
        </w:rPr>
        <w:t xml:space="preserve"> Requiring the Classic Learning Test be accepted as an alternative to the Scholastic Aptitude Test and American College Testing exam.</w:t>
      </w:r>
    </w:p>
    <w:p w14:paraId="435FE750" w14:textId="532412FB" w:rsidR="007359FB" w:rsidRPr="00205067" w:rsidRDefault="007359FB" w:rsidP="009C21AB">
      <w:pPr>
        <w:pStyle w:val="SectionBody"/>
        <w:rPr>
          <w:u w:val="single"/>
        </w:rPr>
      </w:pPr>
      <w:r w:rsidRPr="00205067">
        <w:rPr>
          <w:u w:val="single"/>
        </w:rPr>
        <w:t>(a)   All higher education institutions in West Virginia must accept the Classic Learning Test as an alternative to the Scholastic Aptitude Test (SAT) or American College Testing examination (ACT).</w:t>
      </w:r>
    </w:p>
    <w:p w14:paraId="6B54D19E" w14:textId="2A9A1831" w:rsidR="007359FB" w:rsidRPr="00205067" w:rsidRDefault="007359FB" w:rsidP="009C21AB">
      <w:pPr>
        <w:pStyle w:val="SectionBody"/>
        <w:rPr>
          <w:u w:val="single"/>
        </w:rPr>
      </w:pPr>
      <w:r w:rsidRPr="00205067">
        <w:rPr>
          <w:u w:val="single"/>
        </w:rPr>
        <w:t xml:space="preserve">(b) An assessment of what the corresponding score on the Classic Learning Test to both the ACT and SAT shall be determined and the minimum score required for the Classic Learning Test shall be published in each school's </w:t>
      </w:r>
      <w:r w:rsidR="00797753" w:rsidRPr="00205067">
        <w:rPr>
          <w:u w:val="single"/>
        </w:rPr>
        <w:t xml:space="preserve">written </w:t>
      </w:r>
      <w:r w:rsidRPr="00205067">
        <w:rPr>
          <w:u w:val="single"/>
        </w:rPr>
        <w:t>admissions requirements and on its website.</w:t>
      </w:r>
    </w:p>
    <w:p w14:paraId="705308B3" w14:textId="14F4269A" w:rsidR="007359FB" w:rsidRDefault="00797753" w:rsidP="00CC1F3B">
      <w:pPr>
        <w:pStyle w:val="SectionBody"/>
      </w:pPr>
      <w:r w:rsidRPr="00205067">
        <w:rPr>
          <w:u w:val="single"/>
        </w:rPr>
        <w:t xml:space="preserve">(c) This shall take effect for admissions beginning in 2025 for the 2025 to 2026 </w:t>
      </w:r>
      <w:r w:rsidR="00205067">
        <w:rPr>
          <w:u w:val="single"/>
        </w:rPr>
        <w:t>academic calendar</w:t>
      </w:r>
      <w:r w:rsidRPr="00205067">
        <w:rPr>
          <w:u w:val="single"/>
        </w:rPr>
        <w:t>.</w:t>
      </w:r>
    </w:p>
    <w:p w14:paraId="780C778B" w14:textId="77777777" w:rsidR="00C33014" w:rsidRDefault="00C33014" w:rsidP="00CC1F3B">
      <w:pPr>
        <w:pStyle w:val="Note"/>
      </w:pPr>
    </w:p>
    <w:p w14:paraId="11530284" w14:textId="4D8C53F1" w:rsidR="006865E9" w:rsidRDefault="00CF1DCA" w:rsidP="00CC1F3B">
      <w:pPr>
        <w:pStyle w:val="Note"/>
      </w:pPr>
      <w:r>
        <w:t>NOTE: The</w:t>
      </w:r>
      <w:r w:rsidR="006865E9">
        <w:t xml:space="preserve"> purpose of this bill is to </w:t>
      </w:r>
      <w:r w:rsidR="00205067" w:rsidRPr="00205067">
        <w:t>require any institution of higher education in West Virginia to accept the CLT as an equivalent of ACT and SAT.</w:t>
      </w:r>
    </w:p>
    <w:p w14:paraId="38942E89"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7359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2873" w14:textId="77777777" w:rsidR="00B5474A" w:rsidRPr="00B844FE" w:rsidRDefault="00B5474A" w:rsidP="00B844FE">
      <w:r>
        <w:separator/>
      </w:r>
    </w:p>
  </w:endnote>
  <w:endnote w:type="continuationSeparator" w:id="0">
    <w:p w14:paraId="15F35C82" w14:textId="77777777" w:rsidR="00B5474A" w:rsidRPr="00B844FE" w:rsidRDefault="00B547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2960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0E7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44C5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9689" w14:textId="77777777" w:rsidR="00205067" w:rsidRDefault="0020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1A88" w14:textId="77777777" w:rsidR="00B5474A" w:rsidRPr="00B844FE" w:rsidRDefault="00B5474A" w:rsidP="00B844FE">
      <w:r>
        <w:separator/>
      </w:r>
    </w:p>
  </w:footnote>
  <w:footnote w:type="continuationSeparator" w:id="0">
    <w:p w14:paraId="3D0D6418" w14:textId="77777777" w:rsidR="00B5474A" w:rsidRPr="00B844FE" w:rsidRDefault="00B547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3FA6" w14:textId="77777777" w:rsidR="002A0269" w:rsidRPr="00B844FE" w:rsidRDefault="00D75599">
    <w:pPr>
      <w:pStyle w:val="Header"/>
    </w:pPr>
    <w:sdt>
      <w:sdtPr>
        <w:id w:val="-684364211"/>
        <w:placeholder>
          <w:docPart w:val="C47B1C450E4840EEA84815D7FC708D1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7B1C450E4840EEA84815D7FC708D1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9D10" w14:textId="5C3B16E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0506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5067">
          <w:rPr>
            <w:sz w:val="22"/>
            <w:szCs w:val="22"/>
          </w:rPr>
          <w:t>2024R1835</w:t>
        </w:r>
      </w:sdtContent>
    </w:sdt>
  </w:p>
  <w:p w14:paraId="563034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3A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4A"/>
    <w:rsid w:val="0000526A"/>
    <w:rsid w:val="000573A9"/>
    <w:rsid w:val="00085D22"/>
    <w:rsid w:val="00093AB0"/>
    <w:rsid w:val="000C5C77"/>
    <w:rsid w:val="000E3912"/>
    <w:rsid w:val="0010070F"/>
    <w:rsid w:val="0015112E"/>
    <w:rsid w:val="001552E7"/>
    <w:rsid w:val="001566B4"/>
    <w:rsid w:val="001A66B7"/>
    <w:rsid w:val="001C279E"/>
    <w:rsid w:val="001D459E"/>
    <w:rsid w:val="00205067"/>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F1F41"/>
    <w:rsid w:val="006369EB"/>
    <w:rsid w:val="00637E73"/>
    <w:rsid w:val="00676D21"/>
    <w:rsid w:val="006865E9"/>
    <w:rsid w:val="00686E9A"/>
    <w:rsid w:val="00691F3E"/>
    <w:rsid w:val="00694BFB"/>
    <w:rsid w:val="006A106B"/>
    <w:rsid w:val="006C523D"/>
    <w:rsid w:val="006D4036"/>
    <w:rsid w:val="007359FB"/>
    <w:rsid w:val="00797753"/>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7A9D"/>
    <w:rsid w:val="00AE48A0"/>
    <w:rsid w:val="00AE61BE"/>
    <w:rsid w:val="00B16F25"/>
    <w:rsid w:val="00B24422"/>
    <w:rsid w:val="00B5474A"/>
    <w:rsid w:val="00B66B81"/>
    <w:rsid w:val="00B71E6F"/>
    <w:rsid w:val="00B80C20"/>
    <w:rsid w:val="00B844FE"/>
    <w:rsid w:val="00B86B4F"/>
    <w:rsid w:val="00BA1F84"/>
    <w:rsid w:val="00BA3E4B"/>
    <w:rsid w:val="00BC562B"/>
    <w:rsid w:val="00BD21F5"/>
    <w:rsid w:val="00BE4F28"/>
    <w:rsid w:val="00C33014"/>
    <w:rsid w:val="00C33434"/>
    <w:rsid w:val="00C34869"/>
    <w:rsid w:val="00C42EB6"/>
    <w:rsid w:val="00C62327"/>
    <w:rsid w:val="00C85096"/>
    <w:rsid w:val="00CB20EF"/>
    <w:rsid w:val="00CC1F3B"/>
    <w:rsid w:val="00CD12CB"/>
    <w:rsid w:val="00CD36CF"/>
    <w:rsid w:val="00CF1DCA"/>
    <w:rsid w:val="00D579FC"/>
    <w:rsid w:val="00D75599"/>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EBC9F"/>
  <w15:chartTrackingRefBased/>
  <w15:docId w15:val="{22647CB3-2FB3-43CA-8104-3680E9FE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359FB"/>
    <w:rPr>
      <w:rFonts w:eastAsia="Calibri"/>
      <w:color w:val="000000"/>
    </w:rPr>
  </w:style>
  <w:style w:type="character" w:customStyle="1" w:styleId="SectionHeadingChar">
    <w:name w:val="Section Heading Char"/>
    <w:link w:val="SectionHeading"/>
    <w:rsid w:val="007359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6C54FADB484D03992B53A59553479C"/>
        <w:category>
          <w:name w:val="General"/>
          <w:gallery w:val="placeholder"/>
        </w:category>
        <w:types>
          <w:type w:val="bbPlcHdr"/>
        </w:types>
        <w:behaviors>
          <w:behavior w:val="content"/>
        </w:behaviors>
        <w:guid w:val="{6C791CC4-9C8F-4797-B3BC-7356DDD2847E}"/>
      </w:docPartPr>
      <w:docPartBody>
        <w:p w:rsidR="00B26B21" w:rsidRDefault="00B26B21">
          <w:pPr>
            <w:pStyle w:val="936C54FADB484D03992B53A59553479C"/>
          </w:pPr>
          <w:r w:rsidRPr="00B844FE">
            <w:t>Prefix Text</w:t>
          </w:r>
        </w:p>
      </w:docPartBody>
    </w:docPart>
    <w:docPart>
      <w:docPartPr>
        <w:name w:val="C47B1C450E4840EEA84815D7FC708D18"/>
        <w:category>
          <w:name w:val="General"/>
          <w:gallery w:val="placeholder"/>
        </w:category>
        <w:types>
          <w:type w:val="bbPlcHdr"/>
        </w:types>
        <w:behaviors>
          <w:behavior w:val="content"/>
        </w:behaviors>
        <w:guid w:val="{BC488354-613D-4458-B6E5-0B04BDD7BE84}"/>
      </w:docPartPr>
      <w:docPartBody>
        <w:p w:rsidR="00B26B21" w:rsidRDefault="00B26B21">
          <w:pPr>
            <w:pStyle w:val="C47B1C450E4840EEA84815D7FC708D18"/>
          </w:pPr>
          <w:r w:rsidRPr="00B844FE">
            <w:t>[Type here]</w:t>
          </w:r>
        </w:p>
      </w:docPartBody>
    </w:docPart>
    <w:docPart>
      <w:docPartPr>
        <w:name w:val="452F2A4D013B44FAB4F9100006A8462E"/>
        <w:category>
          <w:name w:val="General"/>
          <w:gallery w:val="placeholder"/>
        </w:category>
        <w:types>
          <w:type w:val="bbPlcHdr"/>
        </w:types>
        <w:behaviors>
          <w:behavior w:val="content"/>
        </w:behaviors>
        <w:guid w:val="{3B7A1D9B-12D6-48B9-BBB5-CB036710464C}"/>
      </w:docPartPr>
      <w:docPartBody>
        <w:p w:rsidR="00B26B21" w:rsidRDefault="00B26B21">
          <w:pPr>
            <w:pStyle w:val="452F2A4D013B44FAB4F9100006A8462E"/>
          </w:pPr>
          <w:r w:rsidRPr="00B844FE">
            <w:t>Number</w:t>
          </w:r>
        </w:p>
      </w:docPartBody>
    </w:docPart>
    <w:docPart>
      <w:docPartPr>
        <w:name w:val="897AA034E22F4C82A2EE4D28708D6A53"/>
        <w:category>
          <w:name w:val="General"/>
          <w:gallery w:val="placeholder"/>
        </w:category>
        <w:types>
          <w:type w:val="bbPlcHdr"/>
        </w:types>
        <w:behaviors>
          <w:behavior w:val="content"/>
        </w:behaviors>
        <w:guid w:val="{83B5B402-7557-4AB7-B034-328AC9E53285}"/>
      </w:docPartPr>
      <w:docPartBody>
        <w:p w:rsidR="00B26B21" w:rsidRDefault="00B26B21">
          <w:pPr>
            <w:pStyle w:val="897AA034E22F4C82A2EE4D28708D6A53"/>
          </w:pPr>
          <w:r w:rsidRPr="00B844FE">
            <w:t>Enter Sponsors Here</w:t>
          </w:r>
        </w:p>
      </w:docPartBody>
    </w:docPart>
    <w:docPart>
      <w:docPartPr>
        <w:name w:val="3F22320DD84A43B8B53E706AF8F135F2"/>
        <w:category>
          <w:name w:val="General"/>
          <w:gallery w:val="placeholder"/>
        </w:category>
        <w:types>
          <w:type w:val="bbPlcHdr"/>
        </w:types>
        <w:behaviors>
          <w:behavior w:val="content"/>
        </w:behaviors>
        <w:guid w:val="{0C51036F-2B47-48CA-8357-0A0338D3C7FE}"/>
      </w:docPartPr>
      <w:docPartBody>
        <w:p w:rsidR="00B26B21" w:rsidRDefault="00B26B21">
          <w:pPr>
            <w:pStyle w:val="3F22320DD84A43B8B53E706AF8F135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21"/>
    <w:rsid w:val="00B2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6C54FADB484D03992B53A59553479C">
    <w:name w:val="936C54FADB484D03992B53A59553479C"/>
  </w:style>
  <w:style w:type="paragraph" w:customStyle="1" w:styleId="C47B1C450E4840EEA84815D7FC708D18">
    <w:name w:val="C47B1C450E4840EEA84815D7FC708D18"/>
  </w:style>
  <w:style w:type="paragraph" w:customStyle="1" w:styleId="452F2A4D013B44FAB4F9100006A8462E">
    <w:name w:val="452F2A4D013B44FAB4F9100006A8462E"/>
  </w:style>
  <w:style w:type="paragraph" w:customStyle="1" w:styleId="897AA034E22F4C82A2EE4D28708D6A53">
    <w:name w:val="897AA034E22F4C82A2EE4D28708D6A53"/>
  </w:style>
  <w:style w:type="character" w:styleId="PlaceholderText">
    <w:name w:val="Placeholder Text"/>
    <w:basedOn w:val="DefaultParagraphFont"/>
    <w:uiPriority w:val="99"/>
    <w:semiHidden/>
    <w:rPr>
      <w:color w:val="808080"/>
    </w:rPr>
  </w:style>
  <w:style w:type="paragraph" w:customStyle="1" w:styleId="3F22320DD84A43B8B53E706AF8F135F2">
    <w:name w:val="3F22320DD84A43B8B53E706AF8F13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2024-01-15T19:03:00Z</dcterms:created>
  <dcterms:modified xsi:type="dcterms:W3CDTF">2024-01-15T19:03:00Z</dcterms:modified>
</cp:coreProperties>
</file>